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6C1495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10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ru-RU"/>
        </w:rPr>
        <w:t>ноября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>7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>
        <w:rPr>
          <w:rFonts w:asciiTheme="minorHAnsi" w:hAnsiTheme="minorHAnsi"/>
          <w:b/>
          <w:sz w:val="26"/>
          <w:szCs w:val="26"/>
          <w:lang w:val="ru-RU"/>
        </w:rPr>
        <w:t>5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25/12, ауд. </w:t>
      </w:r>
      <w:r w:rsidR="00B14726">
        <w:rPr>
          <w:rFonts w:asciiTheme="minorHAnsi" w:hAnsiTheme="minorHAnsi"/>
          <w:b/>
          <w:sz w:val="26"/>
          <w:szCs w:val="26"/>
          <w:lang w:val="ru-RU"/>
        </w:rPr>
        <w:t>027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Pr="00B14726" w:rsidRDefault="00523ACA" w:rsidP="006C1495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B14726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6C1495" w:rsidRPr="006C1495" w:rsidRDefault="006C1495" w:rsidP="006C1495">
      <w:pPr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6C1495">
        <w:rPr>
          <w:rFonts w:asciiTheme="minorHAnsi" w:hAnsiTheme="minorHAnsi"/>
          <w:sz w:val="26"/>
          <w:szCs w:val="26"/>
          <w:lang w:val="ru-RU"/>
        </w:rPr>
        <w:t>1. Власть Советов или диктатура партии: к чему стремилось руководство большевиков в октябре 1917 года?</w:t>
      </w:r>
    </w:p>
    <w:p w:rsidR="006C1495" w:rsidRPr="006C1495" w:rsidRDefault="006C1495" w:rsidP="006C1495">
      <w:pPr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6C1495">
        <w:rPr>
          <w:rFonts w:asciiTheme="minorHAnsi" w:hAnsiTheme="minorHAnsi"/>
          <w:sz w:val="26"/>
          <w:szCs w:val="26"/>
          <w:lang w:val="ru-RU"/>
        </w:rPr>
        <w:t>2. Кто несет наибольшую ответственность за Великую Гражданскую войну в России?</w:t>
      </w:r>
    </w:p>
    <w:p w:rsidR="006C1495" w:rsidRPr="006C1495" w:rsidRDefault="006C1495" w:rsidP="006C1495">
      <w:pPr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6C1495">
        <w:rPr>
          <w:rFonts w:asciiTheme="minorHAnsi" w:hAnsiTheme="minorHAnsi"/>
          <w:sz w:val="26"/>
          <w:szCs w:val="26"/>
          <w:lang w:val="ru-RU"/>
        </w:rPr>
        <w:t>3. Имелись ли объективные условия для построения социалистического общества в России начала XX века?</w:t>
      </w:r>
    </w:p>
    <w:p w:rsidR="00C027B5" w:rsidRPr="00B14726" w:rsidRDefault="00C027B5" w:rsidP="00B1472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B14726" w:rsidRPr="006C1495" w:rsidRDefault="00523ACA" w:rsidP="006C1495">
      <w:pPr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  <w:r w:rsidRPr="006C1495">
        <w:rPr>
          <w:rFonts w:asciiTheme="minorHAnsi" w:hAnsiTheme="minorHAnsi"/>
          <w:b/>
          <w:sz w:val="26"/>
          <w:szCs w:val="26"/>
          <w:lang w:val="ru-RU"/>
        </w:rPr>
        <w:t>Докладчики и темы выступлений</w:t>
      </w:r>
      <w:r w:rsidRPr="006C1495">
        <w:rPr>
          <w:rFonts w:asciiTheme="minorHAnsi" w:hAnsiTheme="minorHAnsi"/>
          <w:sz w:val="26"/>
          <w:szCs w:val="26"/>
          <w:lang w:val="ru-RU"/>
        </w:rPr>
        <w:t>: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1.</w:t>
      </w:r>
      <w:r w:rsidRPr="006C1495">
        <w:rPr>
          <w:b/>
          <w:sz w:val="26"/>
          <w:szCs w:val="26"/>
          <w:lang w:val="ru-RU"/>
        </w:rPr>
        <w:t xml:space="preserve"> </w:t>
      </w:r>
      <w:r w:rsidRPr="006C1495">
        <w:rPr>
          <w:b/>
          <w:i/>
          <w:sz w:val="26"/>
          <w:szCs w:val="26"/>
          <w:lang w:val="ru-RU"/>
        </w:rPr>
        <w:t>Царьков Александр Сергеевич</w:t>
      </w:r>
      <w:r w:rsidRPr="006C1495">
        <w:rPr>
          <w:sz w:val="26"/>
          <w:szCs w:val="26"/>
          <w:lang w:val="ru-RU"/>
        </w:rPr>
        <w:t xml:space="preserve"> – кандидат технических наук, профессор кафедры государственного и муниципального управления НИУ ВШЭ - Нижний Новгород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«</w:t>
      </w:r>
      <w:r w:rsidRPr="006C1495">
        <w:rPr>
          <w:b/>
          <w:i/>
          <w:sz w:val="26"/>
          <w:szCs w:val="26"/>
          <w:lang w:val="ru-RU"/>
        </w:rPr>
        <w:t>100 лет революции 1917 года: взгляд проектного менеджера</w:t>
      </w:r>
      <w:r w:rsidRPr="006C1495">
        <w:rPr>
          <w:sz w:val="26"/>
          <w:szCs w:val="26"/>
          <w:lang w:val="ru-RU"/>
        </w:rPr>
        <w:t>»;</w:t>
      </w:r>
    </w:p>
    <w:p w:rsidR="00C027B5" w:rsidRPr="006C1495" w:rsidRDefault="00C027B5" w:rsidP="006C1495">
      <w:pPr>
        <w:jc w:val="both"/>
        <w:rPr>
          <w:i/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2.</w:t>
      </w:r>
      <w:r w:rsidRPr="006C1495">
        <w:rPr>
          <w:b/>
          <w:sz w:val="26"/>
          <w:szCs w:val="26"/>
          <w:lang w:val="ru-RU"/>
        </w:rPr>
        <w:t xml:space="preserve"> </w:t>
      </w:r>
      <w:proofErr w:type="spellStart"/>
      <w:r w:rsidRPr="0040352B">
        <w:rPr>
          <w:b/>
          <w:i/>
          <w:sz w:val="26"/>
          <w:szCs w:val="26"/>
          <w:lang w:val="ru-RU"/>
        </w:rPr>
        <w:t>Фатенков</w:t>
      </w:r>
      <w:proofErr w:type="spellEnd"/>
      <w:r w:rsidRPr="0040352B">
        <w:rPr>
          <w:b/>
          <w:i/>
          <w:sz w:val="26"/>
          <w:szCs w:val="26"/>
          <w:lang w:val="ru-RU"/>
        </w:rPr>
        <w:t xml:space="preserve"> Алексей Николаевич</w:t>
      </w:r>
      <w:r w:rsidRPr="006C1495">
        <w:rPr>
          <w:b/>
          <w:sz w:val="26"/>
          <w:szCs w:val="26"/>
          <w:lang w:val="ru-RU"/>
        </w:rPr>
        <w:t xml:space="preserve"> </w:t>
      </w:r>
      <w:r w:rsidRPr="0040352B">
        <w:rPr>
          <w:sz w:val="26"/>
          <w:szCs w:val="26"/>
          <w:lang w:val="ru-RU"/>
        </w:rPr>
        <w:t>–</w:t>
      </w:r>
      <w:r w:rsidRPr="006C1495">
        <w:rPr>
          <w:b/>
          <w:sz w:val="26"/>
          <w:szCs w:val="26"/>
          <w:lang w:val="ru-RU"/>
        </w:rPr>
        <w:t xml:space="preserve"> </w:t>
      </w:r>
      <w:r w:rsidRPr="006C1495">
        <w:rPr>
          <w:sz w:val="26"/>
          <w:szCs w:val="26"/>
          <w:lang w:val="ru-RU"/>
        </w:rPr>
        <w:t>доктор философских наук, профессор факультета социальных наук ННГУ им. Н.И. Лобачевского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«</w:t>
      </w:r>
      <w:r w:rsidRPr="006C1495">
        <w:rPr>
          <w:b/>
          <w:i/>
          <w:sz w:val="26"/>
          <w:szCs w:val="26"/>
          <w:lang w:val="ru-RU"/>
        </w:rPr>
        <w:t>Русская революция в ее актуальных измерениях</w:t>
      </w:r>
      <w:r w:rsidRPr="006C1495">
        <w:rPr>
          <w:sz w:val="26"/>
          <w:szCs w:val="26"/>
          <w:lang w:val="ru-RU"/>
        </w:rPr>
        <w:t>»;</w:t>
      </w:r>
    </w:p>
    <w:p w:rsidR="00B14726" w:rsidRPr="006C1495" w:rsidRDefault="00B14726" w:rsidP="006C1495">
      <w:pPr>
        <w:ind w:firstLine="709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 xml:space="preserve">3. </w:t>
      </w:r>
      <w:r w:rsidRPr="0040352B">
        <w:rPr>
          <w:b/>
          <w:i/>
          <w:sz w:val="26"/>
          <w:szCs w:val="26"/>
          <w:lang w:val="ru-RU"/>
        </w:rPr>
        <w:t>Теодорович Михаил Леонидович</w:t>
      </w:r>
      <w:r w:rsidRPr="006C1495">
        <w:rPr>
          <w:sz w:val="26"/>
          <w:szCs w:val="26"/>
          <w:lang w:val="ru-RU"/>
        </w:rPr>
        <w:t xml:space="preserve">  – доктор социологических наук, кандидат технических наук, руководитель нижегородского Управления федеральной антимонопольной службы</w:t>
      </w:r>
      <w:r w:rsidRPr="006C1495">
        <w:rPr>
          <w:b/>
          <w:sz w:val="26"/>
          <w:szCs w:val="26"/>
          <w:lang w:val="ru-RU"/>
        </w:rPr>
        <w:t xml:space="preserve"> 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lastRenderedPageBreak/>
        <w:t>«</w:t>
      </w:r>
      <w:r w:rsidRPr="006C1495">
        <w:rPr>
          <w:b/>
          <w:i/>
          <w:sz w:val="26"/>
          <w:szCs w:val="26"/>
          <w:lang w:val="ru-RU"/>
        </w:rPr>
        <w:t>Крах Октября: ловушка для будущего</w:t>
      </w:r>
      <w:r w:rsidRPr="006C1495">
        <w:rPr>
          <w:sz w:val="26"/>
          <w:szCs w:val="26"/>
          <w:lang w:val="ru-RU"/>
        </w:rPr>
        <w:t>»;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 xml:space="preserve">4. </w:t>
      </w:r>
      <w:r w:rsidRPr="0040352B">
        <w:rPr>
          <w:b/>
          <w:i/>
          <w:sz w:val="26"/>
          <w:szCs w:val="26"/>
          <w:lang w:val="ru-RU"/>
        </w:rPr>
        <w:t>Кочеров Сергей Николаевич</w:t>
      </w:r>
      <w:r w:rsidRPr="006C1495">
        <w:rPr>
          <w:sz w:val="26"/>
          <w:szCs w:val="26"/>
          <w:lang w:val="ru-RU"/>
        </w:rPr>
        <w:t xml:space="preserve"> – доктор философских наук, профессор департамента социально-гуманитарных наук НИУ ВШЭ - Нижний Новгород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«</w:t>
      </w:r>
      <w:r w:rsidRPr="006C1495">
        <w:rPr>
          <w:b/>
          <w:i/>
          <w:sz w:val="26"/>
          <w:szCs w:val="26"/>
          <w:lang w:val="ru-RU"/>
        </w:rPr>
        <w:t>Была ли Великая Октябрьская революция социалистической?</w:t>
      </w:r>
      <w:r w:rsidRPr="006C1495">
        <w:rPr>
          <w:sz w:val="26"/>
          <w:szCs w:val="26"/>
          <w:lang w:val="ru-RU"/>
        </w:rPr>
        <w:t>»;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 xml:space="preserve">5. </w:t>
      </w:r>
      <w:proofErr w:type="spellStart"/>
      <w:r w:rsidRPr="0040352B">
        <w:rPr>
          <w:b/>
          <w:i/>
          <w:sz w:val="26"/>
          <w:szCs w:val="26"/>
          <w:lang w:val="ru-RU"/>
        </w:rPr>
        <w:t>Сапон</w:t>
      </w:r>
      <w:proofErr w:type="spellEnd"/>
      <w:r w:rsidRPr="0040352B">
        <w:rPr>
          <w:b/>
          <w:i/>
          <w:sz w:val="26"/>
          <w:szCs w:val="26"/>
          <w:lang w:val="ru-RU"/>
        </w:rPr>
        <w:t xml:space="preserve"> Владимир Петрович</w:t>
      </w:r>
      <w:r w:rsidRPr="006C1495">
        <w:rPr>
          <w:sz w:val="26"/>
          <w:szCs w:val="26"/>
          <w:lang w:val="ru-RU"/>
        </w:rPr>
        <w:t xml:space="preserve"> – доктор исторических наук, профессор кафедры истории России Нижегородского государственного педагогического университета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«</w:t>
      </w:r>
      <w:r w:rsidRPr="006C1495">
        <w:rPr>
          <w:b/>
          <w:i/>
          <w:sz w:val="26"/>
          <w:szCs w:val="26"/>
          <w:lang w:val="ru-RU"/>
        </w:rPr>
        <w:t>Октябрьская революция 1917 года: нижегородский вариант</w:t>
      </w:r>
      <w:r w:rsidRPr="006C1495">
        <w:rPr>
          <w:sz w:val="26"/>
          <w:szCs w:val="26"/>
          <w:lang w:val="ru-RU"/>
        </w:rPr>
        <w:t>»</w:t>
      </w:r>
      <w:bookmarkStart w:id="0" w:name="_GoBack"/>
      <w:bookmarkEnd w:id="0"/>
      <w:r w:rsidRPr="006C1495">
        <w:rPr>
          <w:sz w:val="26"/>
          <w:szCs w:val="26"/>
          <w:lang w:val="ru-RU"/>
        </w:rPr>
        <w:t>;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6.</w:t>
      </w:r>
      <w:r w:rsidRPr="006C1495">
        <w:rPr>
          <w:b/>
          <w:sz w:val="26"/>
          <w:szCs w:val="26"/>
          <w:lang w:val="ru-RU"/>
        </w:rPr>
        <w:t xml:space="preserve"> </w:t>
      </w:r>
      <w:proofErr w:type="spellStart"/>
      <w:r w:rsidRPr="0040352B">
        <w:rPr>
          <w:b/>
          <w:i/>
          <w:sz w:val="26"/>
          <w:szCs w:val="26"/>
          <w:lang w:val="ru-RU"/>
        </w:rPr>
        <w:t>Жмыриков</w:t>
      </w:r>
      <w:proofErr w:type="spellEnd"/>
      <w:r w:rsidRPr="0040352B">
        <w:rPr>
          <w:b/>
          <w:i/>
          <w:sz w:val="26"/>
          <w:szCs w:val="26"/>
          <w:lang w:val="ru-RU"/>
        </w:rPr>
        <w:t xml:space="preserve"> Александр Николаевич</w:t>
      </w:r>
      <w:r w:rsidRPr="006C1495">
        <w:rPr>
          <w:sz w:val="26"/>
          <w:szCs w:val="26"/>
          <w:lang w:val="ru-RU"/>
        </w:rPr>
        <w:t xml:space="preserve"> – кандидат психологических наук, доцент, военный пенсионер, действительный член Международной академии психологических наук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«</w:t>
      </w:r>
      <w:r w:rsidRPr="006C1495">
        <w:rPr>
          <w:b/>
          <w:i/>
          <w:sz w:val="26"/>
          <w:szCs w:val="26"/>
          <w:lang w:val="ru-RU"/>
        </w:rPr>
        <w:t>Социально-психологические аспекты революции 1917 года, имеющие отражение в общественном сознании и коллективном бессознательном современного российского общества</w:t>
      </w:r>
      <w:r w:rsidRPr="006C1495">
        <w:rPr>
          <w:sz w:val="26"/>
          <w:szCs w:val="26"/>
          <w:lang w:val="ru-RU"/>
        </w:rPr>
        <w:t>»;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7.</w:t>
      </w:r>
      <w:r w:rsidRPr="006C1495">
        <w:rPr>
          <w:b/>
          <w:sz w:val="26"/>
          <w:szCs w:val="26"/>
          <w:lang w:val="ru-RU"/>
        </w:rPr>
        <w:t xml:space="preserve"> </w:t>
      </w:r>
      <w:r w:rsidRPr="0040352B">
        <w:rPr>
          <w:b/>
          <w:i/>
          <w:sz w:val="26"/>
          <w:szCs w:val="26"/>
          <w:lang w:val="ru-RU"/>
        </w:rPr>
        <w:t>Лысов Виктор Иванович</w:t>
      </w:r>
      <w:r w:rsidRPr="006C1495">
        <w:rPr>
          <w:sz w:val="26"/>
          <w:szCs w:val="26"/>
          <w:lang w:val="ru-RU"/>
        </w:rPr>
        <w:t xml:space="preserve"> – старший преподаватель, Нижегородский институт управления Российской академии народного хозяйства и государственной службы</w:t>
      </w: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6C1495">
        <w:rPr>
          <w:sz w:val="26"/>
          <w:szCs w:val="26"/>
          <w:lang w:val="ru-RU"/>
        </w:rPr>
        <w:t>«</w:t>
      </w:r>
      <w:r w:rsidRPr="006C1495">
        <w:rPr>
          <w:b/>
          <w:i/>
          <w:sz w:val="26"/>
          <w:szCs w:val="26"/>
          <w:lang w:val="ru-RU"/>
        </w:rPr>
        <w:t>Октябрь 17-го: революция, восстание, переворот? Одна из версий события</w:t>
      </w:r>
      <w:r w:rsidRPr="006C1495">
        <w:rPr>
          <w:sz w:val="26"/>
          <w:szCs w:val="26"/>
          <w:lang w:val="ru-RU"/>
        </w:rPr>
        <w:t>».</w:t>
      </w:r>
    </w:p>
    <w:p w:rsidR="00B14726" w:rsidRPr="006C1495" w:rsidRDefault="00B14726" w:rsidP="006C1495">
      <w:pPr>
        <w:ind w:firstLine="709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</w:p>
    <w:p w:rsidR="006C1495" w:rsidRPr="006C1495" w:rsidRDefault="006C1495" w:rsidP="006C1495">
      <w:pPr>
        <w:ind w:firstLine="851"/>
        <w:jc w:val="both"/>
        <w:rPr>
          <w:sz w:val="26"/>
          <w:szCs w:val="26"/>
          <w:lang w:val="ru-RU"/>
        </w:rPr>
      </w:pPr>
      <w:r w:rsidRPr="0040352B">
        <w:rPr>
          <w:b/>
          <w:i/>
          <w:sz w:val="26"/>
          <w:szCs w:val="26"/>
          <w:lang w:val="ru-RU"/>
        </w:rPr>
        <w:t>Свободное обсуждение</w:t>
      </w:r>
      <w:r w:rsidRPr="0040352B">
        <w:rPr>
          <w:i/>
          <w:sz w:val="26"/>
          <w:szCs w:val="26"/>
          <w:lang w:val="ru-RU"/>
        </w:rPr>
        <w:t>:</w:t>
      </w:r>
      <w:r w:rsidRPr="006C1495">
        <w:rPr>
          <w:sz w:val="26"/>
          <w:szCs w:val="26"/>
          <w:lang w:val="ru-RU"/>
        </w:rPr>
        <w:t xml:space="preserve"> В чем состоят основные уроки революционных событий 100-летней давности для современной России?</w:t>
      </w:r>
    </w:p>
    <w:p w:rsidR="00CC4730" w:rsidRDefault="00CC4730" w:rsidP="006C1495">
      <w:pPr>
        <w:widowControl/>
        <w:spacing w:after="200"/>
        <w:ind w:firstLine="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1495">
        <w:rPr>
          <w:rFonts w:ascii="Times New Roman" w:hAnsi="Times New Roman"/>
          <w:sz w:val="26"/>
          <w:szCs w:val="26"/>
          <w:lang w:val="ru-RU"/>
        </w:rPr>
        <w:br w:type="page"/>
      </w:r>
      <w:r w:rsidRPr="00CC473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             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132080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40352B" w:rsidRPr="0040352B" w:rsidRDefault="0040352B" w:rsidP="0040352B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40352B">
        <w:rPr>
          <w:rFonts w:asciiTheme="minorHAnsi" w:hAnsiTheme="minorHAnsi"/>
          <w:sz w:val="32"/>
          <w:szCs w:val="32"/>
          <w:lang w:val="ru-RU"/>
        </w:rPr>
        <w:t>«</w:t>
      </w:r>
      <w:r w:rsidRPr="0040352B">
        <w:rPr>
          <w:rFonts w:asciiTheme="minorHAnsi" w:hAnsiTheme="minorHAnsi"/>
          <w:b/>
          <w:sz w:val="32"/>
          <w:szCs w:val="32"/>
          <w:lang w:val="ru-RU"/>
        </w:rPr>
        <w:t xml:space="preserve">Октябрь 1917: </w:t>
      </w:r>
    </w:p>
    <w:p w:rsidR="00B14726" w:rsidRPr="0040352B" w:rsidRDefault="0040352B" w:rsidP="0040352B">
      <w:pPr>
        <w:spacing w:line="360" w:lineRule="auto"/>
        <w:jc w:val="center"/>
        <w:rPr>
          <w:rFonts w:asciiTheme="minorHAnsi" w:hAnsiTheme="minorHAnsi"/>
          <w:sz w:val="32"/>
          <w:szCs w:val="32"/>
          <w:lang w:val="ru-RU"/>
        </w:rPr>
      </w:pPr>
      <w:r w:rsidRPr="0040352B">
        <w:rPr>
          <w:rFonts w:asciiTheme="minorHAnsi" w:hAnsiTheme="minorHAnsi"/>
          <w:b/>
          <w:sz w:val="32"/>
          <w:szCs w:val="32"/>
          <w:lang w:val="ru-RU"/>
        </w:rPr>
        <w:t>вооруженный переворот или новая революция?</w:t>
      </w:r>
      <w:r w:rsidRPr="0040352B">
        <w:rPr>
          <w:rFonts w:asciiTheme="minorHAnsi" w:hAnsiTheme="minorHAnsi"/>
          <w:sz w:val="32"/>
          <w:szCs w:val="32"/>
          <w:lang w:val="ru-RU"/>
        </w:rPr>
        <w:t>»</w:t>
      </w:r>
    </w:p>
    <w:p w:rsidR="00CC4730" w:rsidRPr="00DE71F3" w:rsidRDefault="00CC4730" w:rsidP="00C027B5">
      <w:pPr>
        <w:widowControl/>
        <w:spacing w:after="80"/>
        <w:ind w:left="-567" w:firstLine="709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CC4730" w:rsidRPr="00DE71F3" w:rsidRDefault="00CC4730" w:rsidP="00523ACA">
      <w:pPr>
        <w:widowControl/>
        <w:spacing w:after="80"/>
        <w:ind w:left="142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40352B">
        <w:rPr>
          <w:rFonts w:asciiTheme="minorHAnsi" w:hAnsiTheme="minorHAnsi" w:cs="Arial"/>
          <w:sz w:val="28"/>
          <w:szCs w:val="28"/>
          <w:lang w:val="ru-RU"/>
        </w:rPr>
        <w:t>10</w:t>
      </w:r>
      <w:r w:rsidR="00C027B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0352B">
        <w:rPr>
          <w:rFonts w:asciiTheme="minorHAnsi" w:hAnsiTheme="minorHAnsi" w:cs="Arial"/>
          <w:sz w:val="28"/>
          <w:szCs w:val="28"/>
          <w:lang w:val="ru-RU"/>
        </w:rPr>
        <w:t>ноября</w:t>
      </w:r>
      <w:r w:rsidR="00C027B5">
        <w:rPr>
          <w:rFonts w:asciiTheme="minorHAnsi" w:hAnsiTheme="minorHAnsi" w:cs="Arial"/>
          <w:sz w:val="28"/>
          <w:szCs w:val="28"/>
          <w:lang w:val="ru-RU"/>
        </w:rPr>
        <w:t xml:space="preserve"> 2017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7295B"/>
    <w:rsid w:val="00081292"/>
    <w:rsid w:val="00086916"/>
    <w:rsid w:val="000D3025"/>
    <w:rsid w:val="000D4B2D"/>
    <w:rsid w:val="00101190"/>
    <w:rsid w:val="0013054C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83753"/>
    <w:rsid w:val="005858B2"/>
    <w:rsid w:val="00662E0E"/>
    <w:rsid w:val="0066556C"/>
    <w:rsid w:val="00674BC7"/>
    <w:rsid w:val="006B7EBF"/>
    <w:rsid w:val="006C1495"/>
    <w:rsid w:val="006E5325"/>
    <w:rsid w:val="00737FA5"/>
    <w:rsid w:val="007666FB"/>
    <w:rsid w:val="007A5908"/>
    <w:rsid w:val="009970F1"/>
    <w:rsid w:val="009E375C"/>
    <w:rsid w:val="00A00315"/>
    <w:rsid w:val="00A05EF3"/>
    <w:rsid w:val="00A10DCB"/>
    <w:rsid w:val="00A206EB"/>
    <w:rsid w:val="00A96707"/>
    <w:rsid w:val="00AE3DC4"/>
    <w:rsid w:val="00B14726"/>
    <w:rsid w:val="00B27C9C"/>
    <w:rsid w:val="00B57A2E"/>
    <w:rsid w:val="00B75FFF"/>
    <w:rsid w:val="00B9537A"/>
    <w:rsid w:val="00C027B5"/>
    <w:rsid w:val="00C100E4"/>
    <w:rsid w:val="00C15CAB"/>
    <w:rsid w:val="00C76DA1"/>
    <w:rsid w:val="00CA73A5"/>
    <w:rsid w:val="00CC4730"/>
    <w:rsid w:val="00CF629C"/>
    <w:rsid w:val="00D253EB"/>
    <w:rsid w:val="00D61769"/>
    <w:rsid w:val="00DC2757"/>
    <w:rsid w:val="00DE71F3"/>
    <w:rsid w:val="00E16E9A"/>
    <w:rsid w:val="00E45F26"/>
    <w:rsid w:val="00E61983"/>
    <w:rsid w:val="00EC0A29"/>
    <w:rsid w:val="00EC4798"/>
    <w:rsid w:val="00F05964"/>
    <w:rsid w:val="00F77433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25</cp:revision>
  <cp:lastPrinted>2017-11-10T07:28:00Z</cp:lastPrinted>
  <dcterms:created xsi:type="dcterms:W3CDTF">2015-12-11T09:14:00Z</dcterms:created>
  <dcterms:modified xsi:type="dcterms:W3CDTF">2017-11-10T07:31:00Z</dcterms:modified>
</cp:coreProperties>
</file>